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095F4F7E" w:rsidR="005F1AEF" w:rsidRDefault="00CF7A20">
            <w:pPr>
              <w:widowControl w:val="0"/>
              <w:jc w:val="both"/>
            </w:pPr>
            <w:r>
              <w:t xml:space="preserve">Prijedlog 1. Izmjena proračuna Grada Čazme za 2026. godinu 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43ECBD5D" w:rsidR="005F1AEF" w:rsidRDefault="00CF7A20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proračun, financije, gospodarstvo i EU fondove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30FDCA84" w:rsidR="005F1AEF" w:rsidRDefault="00CF7A20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27.3.-1.4.2026.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 w:rsidP="00CF7A20">
      <w:pPr>
        <w:jc w:val="both"/>
        <w:rPr>
          <w:b/>
        </w:rPr>
      </w:pPr>
    </w:p>
    <w:p w14:paraId="4BF4F6CF" w14:textId="77777777" w:rsidR="005F1AEF" w:rsidRDefault="00121D19" w:rsidP="00CF7A20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1B641D"/>
    <w:rsid w:val="00342261"/>
    <w:rsid w:val="00432690"/>
    <w:rsid w:val="005B66BD"/>
    <w:rsid w:val="005F1AEF"/>
    <w:rsid w:val="00685259"/>
    <w:rsid w:val="008262EE"/>
    <w:rsid w:val="008E724F"/>
    <w:rsid w:val="00934F91"/>
    <w:rsid w:val="00974430"/>
    <w:rsid w:val="00983B2F"/>
    <w:rsid w:val="00AD1DCE"/>
    <w:rsid w:val="00C935C4"/>
    <w:rsid w:val="00CF7A20"/>
    <w:rsid w:val="00E93C8F"/>
    <w:rsid w:val="00F2416A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8</cp:revision>
  <dcterms:created xsi:type="dcterms:W3CDTF">2026-08-12T06:48:00Z</dcterms:created>
  <dcterms:modified xsi:type="dcterms:W3CDTF">2026-08-12T12:12:00Z</dcterms:modified>
  <dc:language>hr-HR</dc:language>
</cp:coreProperties>
</file>