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581E" w14:textId="77777777" w:rsidR="00EB4E09" w:rsidRPr="009B3D02" w:rsidRDefault="00EB4E09" w:rsidP="00EB4E09">
      <w:pPr>
        <w:spacing w:line="276" w:lineRule="auto"/>
        <w:rPr>
          <w:rFonts w:cstheme="minorHAnsi"/>
        </w:rPr>
      </w:pPr>
      <w:r>
        <w:rPr>
          <w:rFonts w:cstheme="minorHAnsi"/>
        </w:rPr>
        <w:object w:dxaOrig="1440" w:dyaOrig="1440" w14:anchorId="66D81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2.55pt;margin-top:-23.55pt;width:39pt;height:51pt;z-index:251658240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40354559" r:id="rId5"/>
        </w:object>
      </w:r>
    </w:p>
    <w:p w14:paraId="5B7B2AF9" w14:textId="77777777" w:rsidR="00EB4E09" w:rsidRPr="009B3D02" w:rsidRDefault="00EB4E09" w:rsidP="00EB4E09">
      <w:pPr>
        <w:spacing w:line="276" w:lineRule="auto"/>
        <w:rPr>
          <w:rFonts w:cstheme="minorHAnsi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EB4E09" w:rsidRPr="009B3D02" w14:paraId="459BAEBE" w14:textId="77777777" w:rsidTr="00835DDC">
        <w:trPr>
          <w:trHeight w:val="1310"/>
        </w:trPr>
        <w:tc>
          <w:tcPr>
            <w:tcW w:w="959" w:type="dxa"/>
          </w:tcPr>
          <w:p w14:paraId="1F2C7584" w14:textId="77777777" w:rsidR="00EB4E09" w:rsidRPr="009B3D02" w:rsidRDefault="00EB4E09" w:rsidP="00835DDC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07A50161" w14:textId="77777777" w:rsidR="00EB4E09" w:rsidRPr="009B3D02" w:rsidRDefault="00EB4E09" w:rsidP="00835DDC">
            <w:pPr>
              <w:spacing w:line="276" w:lineRule="auto"/>
              <w:rPr>
                <w:rFonts w:cstheme="minorHAnsi"/>
                <w:b/>
                <w:bCs/>
              </w:rPr>
            </w:pPr>
            <w:r w:rsidRPr="009B3D02">
              <w:rPr>
                <w:rFonts w:cstheme="minorHAnsi"/>
                <w:b/>
                <w:bCs/>
              </w:rPr>
              <w:object w:dxaOrig="765" w:dyaOrig="960" w14:anchorId="0BE91414">
                <v:shape id="_x0000_i1025" type="#_x0000_t75" style="width:38.4pt;height:48pt" o:ole="" fillcolor="window">
                  <v:imagedata r:id="rId6" o:title=""/>
                </v:shape>
                <o:OLEObject Type="Embed" ProgID="Word.Picture.8" ShapeID="_x0000_i1025" DrawAspect="Content" ObjectID="_1840354558" r:id="rId7"/>
              </w:object>
            </w:r>
          </w:p>
        </w:tc>
        <w:tc>
          <w:tcPr>
            <w:tcW w:w="5103" w:type="dxa"/>
            <w:hideMark/>
          </w:tcPr>
          <w:p w14:paraId="60329118" w14:textId="77777777" w:rsidR="00EB4E09" w:rsidRPr="000C511B" w:rsidRDefault="00EB4E09" w:rsidP="00835DDC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511B">
              <w:rPr>
                <w:rFonts w:ascii="Times New Roman" w:hAnsi="Times New Roman"/>
                <w:b/>
                <w:bCs/>
              </w:rPr>
              <w:t>REPUBLIKA HRVATSKA</w:t>
            </w:r>
          </w:p>
          <w:p w14:paraId="0EF54207" w14:textId="77777777" w:rsidR="00EB4E09" w:rsidRPr="000C511B" w:rsidRDefault="00EB4E09" w:rsidP="00835DDC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0C511B">
              <w:rPr>
                <w:rFonts w:ascii="Times New Roman" w:hAnsi="Times New Roman"/>
                <w:b/>
                <w:bCs/>
              </w:rPr>
              <w:t>BJELOVARSKO-BILOGORSKA ŽUPANIJA</w:t>
            </w:r>
          </w:p>
          <w:p w14:paraId="71F2C721" w14:textId="77777777" w:rsidR="00EB4E09" w:rsidRPr="000C511B" w:rsidRDefault="00EB4E09" w:rsidP="00835DDC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0C511B">
              <w:rPr>
                <w:rFonts w:ascii="Times New Roman" w:hAnsi="Times New Roman"/>
                <w:b/>
                <w:bCs/>
              </w:rPr>
              <w:t>GRAD ČAZMA</w:t>
            </w:r>
          </w:p>
          <w:p w14:paraId="09CE2CDC" w14:textId="08670DF7" w:rsidR="00EB4E09" w:rsidRPr="009B3D02" w:rsidRDefault="00EB4E09" w:rsidP="00835DDC">
            <w:pPr>
              <w:keepNext/>
              <w:spacing w:line="276" w:lineRule="auto"/>
              <w:jc w:val="center"/>
              <w:outlineLvl w:val="6"/>
              <w:rPr>
                <w:rFonts w:cstheme="minorHAnsi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Povjerenstvo za prodaju i zakup nekretnina</w:t>
            </w:r>
          </w:p>
        </w:tc>
      </w:tr>
    </w:tbl>
    <w:p w14:paraId="7FF939FD" w14:textId="77777777" w:rsidR="001D312A" w:rsidRDefault="001D312A"/>
    <w:p w14:paraId="5ADF3971" w14:textId="77777777" w:rsidR="00EB4E09" w:rsidRPr="00EB4E09" w:rsidRDefault="00EB4E09" w:rsidP="00EB4E09"/>
    <w:p w14:paraId="0E935F4C" w14:textId="77777777" w:rsidR="00EB4E09" w:rsidRPr="00EB4E09" w:rsidRDefault="00EB4E09" w:rsidP="00EB4E09"/>
    <w:p w14:paraId="251BDACA" w14:textId="77777777" w:rsidR="00EB4E09" w:rsidRPr="00EB4E09" w:rsidRDefault="00EB4E09" w:rsidP="00EB4E09"/>
    <w:p w14:paraId="34B77C98" w14:textId="77777777" w:rsidR="00EB4E09" w:rsidRPr="00EB4E09" w:rsidRDefault="00EB4E09" w:rsidP="00EB4E09"/>
    <w:p w14:paraId="1CCB496C" w14:textId="77777777" w:rsidR="00EB4E09" w:rsidRPr="00EB4E09" w:rsidRDefault="00EB4E09" w:rsidP="00EB4E09"/>
    <w:p w14:paraId="659C83D2" w14:textId="77777777" w:rsidR="00EB4E09" w:rsidRDefault="00EB4E09" w:rsidP="00EB4E09"/>
    <w:p w14:paraId="24D0F089" w14:textId="54004505" w:rsidR="00EB4E09" w:rsidRPr="00EB4E09" w:rsidRDefault="00EB4E09" w:rsidP="00EB4E09">
      <w:pPr>
        <w:rPr>
          <w:rFonts w:ascii="Times New Roman" w:hAnsi="Times New Roman"/>
          <w:b/>
          <w:bCs/>
        </w:rPr>
      </w:pPr>
      <w:r w:rsidRPr="00EB4E09">
        <w:rPr>
          <w:rFonts w:ascii="Times New Roman" w:hAnsi="Times New Roman"/>
          <w:b/>
          <w:bCs/>
        </w:rPr>
        <w:t>KLASA:</w:t>
      </w:r>
      <w:r>
        <w:rPr>
          <w:rFonts w:ascii="Times New Roman" w:hAnsi="Times New Roman"/>
          <w:b/>
          <w:bCs/>
        </w:rPr>
        <w:t xml:space="preserve"> 940-02/26-01/01</w:t>
      </w:r>
    </w:p>
    <w:p w14:paraId="1DA8EDEF" w14:textId="7E1546C9" w:rsidR="00EB4E09" w:rsidRPr="00EB4E09" w:rsidRDefault="00EB4E09" w:rsidP="00EB4E09">
      <w:pPr>
        <w:rPr>
          <w:rFonts w:ascii="Times New Roman" w:hAnsi="Times New Roman"/>
          <w:b/>
          <w:bCs/>
        </w:rPr>
      </w:pPr>
      <w:r w:rsidRPr="00EB4E09">
        <w:rPr>
          <w:rFonts w:ascii="Times New Roman" w:hAnsi="Times New Roman"/>
          <w:b/>
          <w:bCs/>
        </w:rPr>
        <w:t>URBROJ:</w:t>
      </w:r>
      <w:r>
        <w:rPr>
          <w:rFonts w:ascii="Times New Roman" w:hAnsi="Times New Roman"/>
          <w:b/>
          <w:bCs/>
        </w:rPr>
        <w:t xml:space="preserve"> 2103-2-05/05-26-3</w:t>
      </w:r>
    </w:p>
    <w:p w14:paraId="270C7323" w14:textId="3988E040" w:rsidR="00EB4E09" w:rsidRDefault="00EB4E09" w:rsidP="00EB4E09">
      <w:pPr>
        <w:rPr>
          <w:rFonts w:ascii="Times New Roman" w:hAnsi="Times New Roman"/>
          <w:b/>
          <w:bCs/>
        </w:rPr>
      </w:pPr>
      <w:r w:rsidRPr="00EB4E09">
        <w:rPr>
          <w:rFonts w:ascii="Times New Roman" w:hAnsi="Times New Roman"/>
          <w:b/>
          <w:bCs/>
        </w:rPr>
        <w:t xml:space="preserve">ČAZMA, 15.05.2026. </w:t>
      </w:r>
    </w:p>
    <w:p w14:paraId="6B81CD55" w14:textId="77777777" w:rsidR="00EB4E09" w:rsidRPr="00EB4E09" w:rsidRDefault="00EB4E09" w:rsidP="00EB4E09">
      <w:pPr>
        <w:rPr>
          <w:rFonts w:ascii="Times New Roman" w:hAnsi="Times New Roman"/>
        </w:rPr>
      </w:pPr>
    </w:p>
    <w:p w14:paraId="73F749C0" w14:textId="77777777" w:rsidR="00EB4E09" w:rsidRPr="00EB4E09" w:rsidRDefault="00EB4E09" w:rsidP="00EB4E09">
      <w:pPr>
        <w:rPr>
          <w:rFonts w:ascii="Times New Roman" w:hAnsi="Times New Roman"/>
        </w:rPr>
      </w:pPr>
    </w:p>
    <w:p w14:paraId="42EB35E7" w14:textId="77777777" w:rsidR="00EB4E09" w:rsidRDefault="00EB4E09" w:rsidP="00EB4E09">
      <w:pPr>
        <w:rPr>
          <w:rFonts w:ascii="Times New Roman" w:hAnsi="Times New Roman"/>
          <w:b/>
          <w:bCs/>
        </w:rPr>
      </w:pPr>
    </w:p>
    <w:p w14:paraId="43AEB2D6" w14:textId="536AF8F9" w:rsidR="00EB4E09" w:rsidRDefault="00EB4E09" w:rsidP="00EB4E09">
      <w:pPr>
        <w:tabs>
          <w:tab w:val="left" w:pos="3228"/>
        </w:tabs>
        <w:jc w:val="center"/>
        <w:rPr>
          <w:rFonts w:ascii="Times New Roman" w:hAnsi="Times New Roman"/>
          <w:b/>
          <w:bCs/>
        </w:rPr>
      </w:pPr>
      <w:r w:rsidRPr="00EB4E09">
        <w:rPr>
          <w:rFonts w:ascii="Times New Roman" w:hAnsi="Times New Roman"/>
          <w:b/>
          <w:bCs/>
        </w:rPr>
        <w:t>OBAVIJEST</w:t>
      </w:r>
      <w:r>
        <w:rPr>
          <w:rFonts w:ascii="Times New Roman" w:hAnsi="Times New Roman"/>
          <w:b/>
          <w:bCs/>
        </w:rPr>
        <w:t xml:space="preserve"> PONUDITELJIMA</w:t>
      </w:r>
    </w:p>
    <w:p w14:paraId="34848899" w14:textId="77777777" w:rsidR="00EB4E09" w:rsidRPr="00EB4E09" w:rsidRDefault="00EB4E09" w:rsidP="00EB4E09">
      <w:pPr>
        <w:rPr>
          <w:rFonts w:ascii="Times New Roman" w:hAnsi="Times New Roman"/>
        </w:rPr>
      </w:pPr>
    </w:p>
    <w:p w14:paraId="520080B5" w14:textId="77777777" w:rsidR="00EB4E09" w:rsidRPr="00EB4E09" w:rsidRDefault="00EB4E09" w:rsidP="00EB4E09">
      <w:pPr>
        <w:jc w:val="both"/>
        <w:rPr>
          <w:rFonts w:ascii="Times New Roman" w:hAnsi="Times New Roman"/>
        </w:rPr>
      </w:pPr>
    </w:p>
    <w:p w14:paraId="333F2C20" w14:textId="40659469" w:rsidR="00EB4E09" w:rsidRDefault="00EB4E09" w:rsidP="00EB4E0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Dana 15. svibnja 2026. godine u 9:00 sati neće se održati otvaranje ponuda po predmetu „Javni natječaj za prodaju nekretnina u vlasništvu Grada Čazme“ (KLASA: 940-02/26-01/01, URBROJ: 2103-2-05/05-26-2) zbog nepredviđenih okolnosti odnosno nepotpunog povjerenstva za prodaju i zakup nekretnina.</w:t>
      </w:r>
    </w:p>
    <w:p w14:paraId="2A482649" w14:textId="77777777" w:rsidR="00EB4E09" w:rsidRDefault="00EB4E09" w:rsidP="00EB4E09">
      <w:pPr>
        <w:spacing w:line="276" w:lineRule="auto"/>
        <w:jc w:val="both"/>
        <w:rPr>
          <w:rFonts w:ascii="Times New Roman" w:hAnsi="Times New Roman"/>
        </w:rPr>
      </w:pPr>
    </w:p>
    <w:p w14:paraId="4766E186" w14:textId="32952DEA" w:rsidR="00EB4E09" w:rsidRDefault="00EB4E09" w:rsidP="00EB4E0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Otvaranje ponuda održati će se dana 20. svibnja 2026. godine u 9:00 sati u prostorijama Multifunkcionalnog centra, </w:t>
      </w:r>
      <w:r w:rsidR="00C46C8F">
        <w:rPr>
          <w:rFonts w:ascii="Times New Roman" w:hAnsi="Times New Roman"/>
        </w:rPr>
        <w:t>T</w:t>
      </w:r>
      <w:r>
        <w:rPr>
          <w:rFonts w:ascii="Times New Roman" w:hAnsi="Times New Roman"/>
        </w:rPr>
        <w:t>rg čazmanskog kaptola 16, Čazma.</w:t>
      </w:r>
    </w:p>
    <w:p w14:paraId="2CBAADDF" w14:textId="77777777" w:rsidR="00EB4E09" w:rsidRDefault="00EB4E09" w:rsidP="00EB4E09">
      <w:pPr>
        <w:spacing w:line="276" w:lineRule="auto"/>
        <w:jc w:val="both"/>
        <w:rPr>
          <w:rFonts w:ascii="Times New Roman" w:hAnsi="Times New Roman"/>
        </w:rPr>
      </w:pPr>
    </w:p>
    <w:p w14:paraId="5CCF20D2" w14:textId="77777777" w:rsidR="00EB4E09" w:rsidRDefault="00EB4E09" w:rsidP="00EB4E09">
      <w:pPr>
        <w:spacing w:line="276" w:lineRule="auto"/>
        <w:jc w:val="both"/>
        <w:rPr>
          <w:rFonts w:ascii="Times New Roman" w:hAnsi="Times New Roman"/>
        </w:rPr>
      </w:pPr>
    </w:p>
    <w:p w14:paraId="3C2F58C4" w14:textId="73E4D3A2" w:rsidR="00EB4E09" w:rsidRDefault="00EB4E09" w:rsidP="00C46C8F">
      <w:pPr>
        <w:tabs>
          <w:tab w:val="left" w:pos="600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Predsjednica povjerenstva za</w:t>
      </w:r>
      <w:r w:rsidR="00C46C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prodaju i zakup nekretnina</w:t>
      </w:r>
    </w:p>
    <w:p w14:paraId="5C43B8DE" w14:textId="77777777" w:rsidR="00C46C8F" w:rsidRDefault="00C46C8F" w:rsidP="00C46C8F">
      <w:pPr>
        <w:rPr>
          <w:rFonts w:ascii="Times New Roman" w:hAnsi="Times New Roman"/>
        </w:rPr>
      </w:pPr>
    </w:p>
    <w:p w14:paraId="0DD8EE3F" w14:textId="0477D8A6" w:rsidR="00C46C8F" w:rsidRPr="00C46C8F" w:rsidRDefault="00C46C8F" w:rsidP="00C46C8F">
      <w:pPr>
        <w:tabs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Marina Sikora, dipl.oec. </w:t>
      </w:r>
    </w:p>
    <w:sectPr w:rsidR="00C46C8F" w:rsidRPr="00C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09"/>
    <w:rsid w:val="001D312A"/>
    <w:rsid w:val="005D0BCA"/>
    <w:rsid w:val="0080366A"/>
    <w:rsid w:val="00C46C8F"/>
    <w:rsid w:val="00E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B3865"/>
  <w15:chartTrackingRefBased/>
  <w15:docId w15:val="{E482253E-02FE-434E-8BC4-A235B5D7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09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B4E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4E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4E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4E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4E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4E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4E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4E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4E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4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4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4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4E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4E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4E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4E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4E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4E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4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B4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4E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B4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4E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B4E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4E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B4E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4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4E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4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1</cp:revision>
  <dcterms:created xsi:type="dcterms:W3CDTF">2026-05-15T10:32:00Z</dcterms:created>
  <dcterms:modified xsi:type="dcterms:W3CDTF">2026-05-15T10:49:00Z</dcterms:modified>
</cp:coreProperties>
</file>