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61"/>
      </w:tblGrid>
      <w:tr w:rsidR="00E61126" w:rsidRPr="00ED569B" w14:paraId="108EE340" w14:textId="77777777" w:rsidTr="00055C7B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371BD4E6" w:rsidR="00E61126" w:rsidRPr="00ED569B" w:rsidRDefault="00055C7B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6pt" o:ole="" fillcolor="window">
                  <v:imagedata r:id="rId8" o:title=""/>
                </v:shape>
                <o:OLEObject Type="Embed" ProgID="Word.Picture.8" ShapeID="_x0000_i1025" DrawAspect="Content" ObjectID="_1780472670" r:id="rId9"/>
              </w:object>
            </w:r>
          </w:p>
        </w:tc>
        <w:tc>
          <w:tcPr>
            <w:tcW w:w="3861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2050" type="#_x0000_t75" style="position:absolute;left:0;text-align:left;margin-left:129.3pt;margin-top:-77.35pt;width:27.85pt;height:36.45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2050" DrawAspect="Content" ObjectID="_1780472671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30A328DF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KLASA: </w:t>
      </w:r>
      <w:r w:rsidR="003D22DD">
        <w:rPr>
          <w:rFonts w:eastAsia="Times New Roman" w:cstheme="minorHAnsi"/>
        </w:rPr>
        <w:t>940-01/24-01/04</w:t>
      </w:r>
    </w:p>
    <w:p w14:paraId="4323B2BE" w14:textId="5F757729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URBROJ: </w:t>
      </w:r>
      <w:r w:rsidR="003D22DD">
        <w:rPr>
          <w:rFonts w:eastAsia="Times New Roman" w:cstheme="minorHAnsi"/>
        </w:rPr>
        <w:t>2103-2-04/01-24-1</w:t>
      </w:r>
    </w:p>
    <w:p w14:paraId="4B8CFD76" w14:textId="0265F8B0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Čazma, </w:t>
      </w:r>
      <w:r w:rsidR="00302303" w:rsidRPr="007316CB">
        <w:rPr>
          <w:rFonts w:eastAsia="Times New Roman" w:cstheme="minorHAnsi"/>
        </w:rPr>
        <w:t>20</w:t>
      </w:r>
      <w:r w:rsidRPr="007316CB">
        <w:rPr>
          <w:rFonts w:eastAsia="Times New Roman" w:cstheme="minorHAnsi"/>
        </w:rPr>
        <w:t>.</w:t>
      </w:r>
      <w:r w:rsidR="00D34359" w:rsidRPr="007316CB">
        <w:rPr>
          <w:rFonts w:eastAsia="Times New Roman" w:cstheme="minorHAnsi"/>
        </w:rPr>
        <w:t xml:space="preserve"> </w:t>
      </w:r>
      <w:r w:rsidR="00302303" w:rsidRPr="007316CB">
        <w:rPr>
          <w:rFonts w:eastAsia="Times New Roman" w:cstheme="minorHAnsi"/>
        </w:rPr>
        <w:t>lipnja</w:t>
      </w:r>
      <w:r w:rsidR="00D34359" w:rsidRPr="007316CB">
        <w:rPr>
          <w:rFonts w:eastAsia="Times New Roman" w:cstheme="minorHAnsi"/>
        </w:rPr>
        <w:t xml:space="preserve"> </w:t>
      </w:r>
      <w:r w:rsidRPr="007316CB">
        <w:rPr>
          <w:rFonts w:eastAsia="Times New Roman" w:cstheme="minorHAnsi"/>
        </w:rPr>
        <w:t>2024.</w:t>
      </w:r>
    </w:p>
    <w:p w14:paraId="7AE47AEB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bookmarkStart w:id="0" w:name="_Hlk33770849"/>
    </w:p>
    <w:bookmarkEnd w:id="0"/>
    <w:p w14:paraId="5604559D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</w:rPr>
      </w:pPr>
    </w:p>
    <w:p w14:paraId="3104C47B" w14:textId="64C0A572" w:rsidR="00EA0164" w:rsidRPr="007316C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Na temelju članka </w:t>
      </w:r>
      <w:r w:rsidR="00302303" w:rsidRPr="007316CB">
        <w:rPr>
          <w:rFonts w:eastAsiaTheme="minorHAnsi" w:cstheme="minorHAnsi"/>
          <w:lang w:eastAsia="en-US"/>
        </w:rPr>
        <w:t>48. stavak 1. točka 5.</w:t>
      </w:r>
      <w:r w:rsidRPr="007316CB">
        <w:rPr>
          <w:rFonts w:eastAsiaTheme="minorHAnsi" w:cstheme="minorHAnsi"/>
          <w:lang w:eastAsia="en-US"/>
        </w:rPr>
        <w:t xml:space="preserve"> Zakona o </w:t>
      </w:r>
      <w:r w:rsidR="00302303" w:rsidRPr="007316CB">
        <w:rPr>
          <w:rFonts w:eastAsiaTheme="minorHAnsi" w:cstheme="minorHAnsi"/>
          <w:lang w:eastAsia="en-US"/>
        </w:rPr>
        <w:t>lokalnoj i područnoj (regionalnoj)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 xml:space="preserve">samoupravi </w:t>
      </w:r>
      <w:r w:rsidRPr="007316CB">
        <w:rPr>
          <w:rFonts w:eastAsiaTheme="minorHAnsi" w:cstheme="minorHAnsi"/>
          <w:lang w:eastAsia="en-US"/>
        </w:rPr>
        <w:t>(</w:t>
      </w:r>
      <w:r w:rsidR="00302303" w:rsidRPr="007316CB">
        <w:rPr>
          <w:rFonts w:eastAsiaTheme="minorHAnsi" w:cstheme="minorHAnsi"/>
          <w:lang w:eastAsia="en-US"/>
        </w:rPr>
        <w:t>NN </w:t>
      </w:r>
      <w:hyperlink r:id="rId12" w:tgtFrame="_blank" w:history="1">
        <w:r w:rsidR="00302303" w:rsidRPr="007316CB">
          <w:rPr>
            <w:rFonts w:eastAsiaTheme="minorHAnsi" w:cstheme="minorHAnsi"/>
            <w:lang w:eastAsia="en-US"/>
          </w:rPr>
          <w:t>33/01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3" w:tgtFrame="_blank" w:history="1">
        <w:r w:rsidR="00302303" w:rsidRPr="007316CB">
          <w:rPr>
            <w:rFonts w:eastAsiaTheme="minorHAnsi" w:cstheme="minorHAnsi"/>
            <w:lang w:eastAsia="en-US"/>
          </w:rPr>
          <w:t>60/01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4" w:tgtFrame="_blank" w:history="1">
        <w:r w:rsidR="00302303" w:rsidRPr="007316CB">
          <w:rPr>
            <w:rFonts w:eastAsiaTheme="minorHAnsi" w:cstheme="minorHAnsi"/>
            <w:lang w:eastAsia="en-US"/>
          </w:rPr>
          <w:t>129/05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5" w:tgtFrame="_blank" w:history="1">
        <w:r w:rsidR="00302303" w:rsidRPr="007316CB">
          <w:rPr>
            <w:rFonts w:eastAsiaTheme="minorHAnsi" w:cstheme="minorHAnsi"/>
            <w:lang w:eastAsia="en-US"/>
          </w:rPr>
          <w:t>109/07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6" w:tgtFrame="_blank" w:history="1">
        <w:r w:rsidR="00302303" w:rsidRPr="007316CB">
          <w:rPr>
            <w:rFonts w:eastAsiaTheme="minorHAnsi" w:cstheme="minorHAnsi"/>
            <w:lang w:eastAsia="en-US"/>
          </w:rPr>
          <w:t>125/08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7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8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19" w:tgtFrame="_blank" w:history="1">
        <w:r w:rsidR="00302303" w:rsidRPr="007316CB">
          <w:rPr>
            <w:rFonts w:eastAsiaTheme="minorHAnsi" w:cstheme="minorHAnsi"/>
            <w:lang w:eastAsia="en-US"/>
          </w:rPr>
          <w:t>150/11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0" w:tgtFrame="_blank" w:history="1">
        <w:r w:rsidR="00302303" w:rsidRPr="007316CB">
          <w:rPr>
            <w:rFonts w:eastAsiaTheme="minorHAnsi" w:cstheme="minorHAnsi"/>
            <w:lang w:eastAsia="en-US"/>
          </w:rPr>
          <w:t>144/12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1" w:tgtFrame="_blank" w:history="1">
        <w:r w:rsidR="00302303" w:rsidRPr="007316CB">
          <w:rPr>
            <w:rFonts w:eastAsiaTheme="minorHAnsi" w:cstheme="minorHAnsi"/>
            <w:lang w:eastAsia="en-US"/>
          </w:rPr>
          <w:t>19/13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2" w:tgtFrame="_blank" w:history="1">
        <w:r w:rsidR="00302303" w:rsidRPr="007316CB">
          <w:rPr>
            <w:rFonts w:eastAsiaTheme="minorHAnsi" w:cstheme="minorHAnsi"/>
            <w:lang w:eastAsia="en-US"/>
          </w:rPr>
          <w:t>137/15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3" w:tgtFrame="_blank" w:history="1">
        <w:r w:rsidR="00302303" w:rsidRPr="007316CB">
          <w:rPr>
            <w:rFonts w:eastAsiaTheme="minorHAnsi" w:cstheme="minorHAnsi"/>
            <w:lang w:eastAsia="en-US"/>
          </w:rPr>
          <w:t>123/17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4" w:tgtFrame="_blank" w:history="1">
        <w:r w:rsidR="00302303" w:rsidRPr="007316CB">
          <w:rPr>
            <w:rFonts w:eastAsiaTheme="minorHAnsi" w:cstheme="minorHAnsi"/>
            <w:lang w:eastAsia="en-US"/>
          </w:rPr>
          <w:t>98/19</w:t>
        </w:r>
      </w:hyperlink>
      <w:r w:rsidR="00302303" w:rsidRPr="007316CB">
        <w:rPr>
          <w:rFonts w:eastAsiaTheme="minorHAnsi" w:cstheme="minorHAnsi"/>
          <w:lang w:eastAsia="en-US"/>
        </w:rPr>
        <w:t xml:space="preserve">, </w:t>
      </w:r>
      <w:hyperlink r:id="rId25" w:tgtFrame="_blank" w:history="1">
        <w:r w:rsidR="00302303" w:rsidRPr="007316CB">
          <w:rPr>
            <w:rFonts w:eastAsiaTheme="minorHAnsi" w:cstheme="minorHAnsi"/>
            <w:lang w:eastAsia="en-US"/>
          </w:rPr>
          <w:t>144/20</w:t>
        </w:r>
      </w:hyperlink>
      <w:r w:rsidRPr="007316CB">
        <w:rPr>
          <w:rFonts w:eastAsiaTheme="minorHAnsi" w:cstheme="minorHAnsi"/>
          <w:lang w:eastAsia="en-US"/>
        </w:rPr>
        <w:t xml:space="preserve">) i članka </w:t>
      </w:r>
      <w:r w:rsidR="00483BC5" w:rsidRPr="007316CB">
        <w:rPr>
          <w:rFonts w:eastAsiaTheme="minorHAnsi" w:cstheme="minorHAnsi"/>
          <w:lang w:eastAsia="en-US"/>
        </w:rPr>
        <w:t>3</w:t>
      </w:r>
      <w:r w:rsidR="00B57FD4" w:rsidRPr="007316CB">
        <w:rPr>
          <w:rFonts w:eastAsiaTheme="minorHAnsi" w:cstheme="minorHAnsi"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 xml:space="preserve">. </w:t>
      </w:r>
      <w:r w:rsidR="00483BC5" w:rsidRPr="007316CB">
        <w:rPr>
          <w:rFonts w:eastAsiaTheme="minorHAnsi" w:cstheme="minorHAnsi"/>
          <w:lang w:eastAsia="en-US"/>
        </w:rPr>
        <w:t xml:space="preserve">Statuta </w:t>
      </w:r>
      <w:r w:rsidRPr="007316CB">
        <w:rPr>
          <w:rFonts w:eastAsiaTheme="minorHAnsi" w:cstheme="minorHAnsi"/>
          <w:lang w:eastAsia="en-US"/>
        </w:rPr>
        <w:t xml:space="preserve">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 (Službeni </w:t>
      </w:r>
      <w:r w:rsidR="00483BC5" w:rsidRPr="007316CB">
        <w:rPr>
          <w:rFonts w:eastAsiaTheme="minorHAnsi" w:cstheme="minorHAnsi"/>
          <w:lang w:eastAsia="en-US"/>
        </w:rPr>
        <w:t xml:space="preserve">vjesnik br. </w:t>
      </w:r>
      <w:r w:rsidR="00B57FD4" w:rsidRPr="007316CB">
        <w:rPr>
          <w:rFonts w:eastAsiaTheme="minorHAnsi" w:cstheme="minorHAnsi"/>
          <w:lang w:eastAsia="en-US"/>
        </w:rPr>
        <w:t>13/21</w:t>
      </w:r>
      <w:r w:rsidRPr="007316CB">
        <w:rPr>
          <w:rFonts w:eastAsiaTheme="minorHAnsi" w:cstheme="minorHAnsi"/>
          <w:lang w:eastAsia="en-US"/>
        </w:rPr>
        <w:t xml:space="preserve">), </w:t>
      </w:r>
      <w:r w:rsidR="00483BC5" w:rsidRPr="007316CB">
        <w:rPr>
          <w:rFonts w:eastAsiaTheme="minorHAnsi" w:cstheme="minorHAnsi"/>
          <w:lang w:eastAsia="en-US"/>
        </w:rPr>
        <w:t>Gradsko vijeće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, na </w:t>
      </w:r>
      <w:r w:rsidR="00CB3AA6">
        <w:rPr>
          <w:rFonts w:eastAsiaTheme="minorHAnsi" w:cstheme="minorHAnsi"/>
          <w:lang w:eastAsia="en-US"/>
        </w:rPr>
        <w:t>20</w:t>
      </w:r>
      <w:r w:rsidR="00857301" w:rsidRPr="007316CB">
        <w:rPr>
          <w:rFonts w:eastAsiaTheme="minorHAnsi" w:cstheme="minorHAnsi"/>
          <w:lang w:eastAsia="en-US"/>
        </w:rPr>
        <w:t>.</w:t>
      </w:r>
      <w:r w:rsidRPr="007316CB">
        <w:rPr>
          <w:rFonts w:eastAsiaTheme="minorHAnsi" w:cstheme="minorHAnsi"/>
          <w:lang w:eastAsia="en-US"/>
        </w:rPr>
        <w:t xml:space="preserve"> sjednici,</w:t>
      </w:r>
      <w:r w:rsidR="00483BC5" w:rsidRPr="007316CB">
        <w:rPr>
          <w:rFonts w:eastAsiaTheme="minorHAnsi" w:cstheme="minorHAnsi"/>
          <w:lang w:eastAsia="en-US"/>
        </w:rPr>
        <w:t xml:space="preserve"> održanoj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20</w:t>
      </w:r>
      <w:r w:rsidR="00A41008" w:rsidRPr="007316CB">
        <w:rPr>
          <w:rFonts w:eastAsiaTheme="minorHAnsi" w:cstheme="minorHAnsi"/>
          <w:lang w:eastAsia="en-US"/>
        </w:rPr>
        <w:t>.</w:t>
      </w:r>
      <w:r w:rsidR="00B57FD4"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lipnja</w:t>
      </w:r>
      <w:r w:rsidR="00B57FD4" w:rsidRPr="007316CB">
        <w:rPr>
          <w:rFonts w:eastAsiaTheme="minorHAnsi" w:cstheme="minorHAnsi"/>
          <w:lang w:eastAsia="en-US"/>
        </w:rPr>
        <w:t xml:space="preserve"> 2024</w:t>
      </w:r>
      <w:r w:rsidRPr="007316CB">
        <w:rPr>
          <w:rFonts w:eastAsiaTheme="minorHAnsi" w:cstheme="minorHAnsi"/>
          <w:lang w:eastAsia="en-US"/>
        </w:rPr>
        <w:t xml:space="preserve">., </w:t>
      </w:r>
      <w:r w:rsidR="00294EE8" w:rsidRPr="007316CB">
        <w:rPr>
          <w:rFonts w:eastAsiaTheme="minorHAnsi" w:cstheme="minorHAnsi"/>
          <w:lang w:eastAsia="en-US"/>
        </w:rPr>
        <w:t>donosi,</w:t>
      </w:r>
    </w:p>
    <w:p w14:paraId="1EF27362" w14:textId="77777777" w:rsidR="00294EE8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62EDDD99" w14:textId="77777777" w:rsidR="00697449" w:rsidRPr="007316CB" w:rsidRDefault="00697449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3A46217B" w14:textId="75750C07" w:rsidR="00294EE8" w:rsidRPr="00697449" w:rsidRDefault="00294EE8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D L U K U</w:t>
      </w:r>
      <w:r w:rsidR="00B57FD4"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</w:p>
    <w:p w14:paraId="1AEB2347" w14:textId="569D70A8" w:rsidR="00302303" w:rsidRPr="00697449" w:rsidRDefault="00302303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kup</w:t>
      </w:r>
      <w:r w:rsidR="00FC3291">
        <w:rPr>
          <w:rFonts w:eastAsiaTheme="minorHAnsi" w:cstheme="minorHAnsi"/>
          <w:b/>
          <w:sz w:val="28"/>
          <w:szCs w:val="28"/>
          <w:lang w:eastAsia="en-US"/>
        </w:rPr>
        <w:t>nji</w:t>
      </w:r>
      <w:r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nekretnin</w:t>
      </w:r>
      <w:r w:rsidR="001C7E23">
        <w:rPr>
          <w:rFonts w:eastAsiaTheme="minorHAnsi" w:cstheme="minorHAnsi"/>
          <w:b/>
          <w:sz w:val="28"/>
          <w:szCs w:val="28"/>
          <w:lang w:eastAsia="en-US"/>
        </w:rPr>
        <w:t>a</w:t>
      </w:r>
    </w:p>
    <w:p w14:paraId="3FA3C279" w14:textId="780A08C1" w:rsidR="00D62E18" w:rsidRPr="007316CB" w:rsidRDefault="00D62E18" w:rsidP="00CB3AA6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1.</w:t>
      </w:r>
    </w:p>
    <w:p w14:paraId="1CAB41ED" w14:textId="53536E53" w:rsidR="000222C4" w:rsidRDefault="00BF0B09" w:rsidP="000222C4">
      <w:p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Grad Čazma kup</w:t>
      </w:r>
      <w:r w:rsidR="00967BAC">
        <w:rPr>
          <w:rFonts w:cstheme="minorHAnsi"/>
        </w:rPr>
        <w:t>uje</w:t>
      </w:r>
      <w:r w:rsidRPr="007316CB">
        <w:rPr>
          <w:rFonts w:cstheme="minorHAnsi"/>
        </w:rPr>
        <w:t xml:space="preserve"> </w:t>
      </w:r>
      <w:r w:rsidR="001512A1">
        <w:rPr>
          <w:rFonts w:cstheme="minorHAnsi"/>
        </w:rPr>
        <w:t>od</w:t>
      </w:r>
      <w:r w:rsidR="00631CFF">
        <w:rPr>
          <w:rFonts w:cstheme="minorHAnsi"/>
        </w:rPr>
        <w:t xml:space="preserve"> stečajnog dužnika MOSLAVINA DIONIČKO DRUŠTVO ZA TRGOVINU NA VELIKO I MALO – ''U STEČAJU'', 33000 Virovitica, Ferde Rusana 100, OIB:83311772361,</w:t>
      </w:r>
      <w:r w:rsidR="001512A1">
        <w:rPr>
          <w:rFonts w:cstheme="minorHAnsi"/>
        </w:rPr>
        <w:t xml:space="preserve"> kojeg</w:t>
      </w:r>
      <w:r w:rsidR="00631CFF">
        <w:rPr>
          <w:rFonts w:cstheme="minorHAnsi"/>
        </w:rPr>
        <w:t xml:space="preserve"> zastupa </w:t>
      </w:r>
      <w:r w:rsidR="00967BAC">
        <w:rPr>
          <w:rFonts w:cstheme="minorHAnsi"/>
        </w:rPr>
        <w:t>s</w:t>
      </w:r>
      <w:r w:rsidR="00631CFF">
        <w:rPr>
          <w:rFonts w:cstheme="minorHAnsi"/>
        </w:rPr>
        <w:t>tečajn</w:t>
      </w:r>
      <w:r w:rsidR="001512A1">
        <w:rPr>
          <w:rFonts w:cstheme="minorHAnsi"/>
        </w:rPr>
        <w:t>i</w:t>
      </w:r>
      <w:r w:rsidR="00631CFF">
        <w:rPr>
          <w:rFonts w:cstheme="minorHAnsi"/>
        </w:rPr>
        <w:t xml:space="preserve"> upravitelj Brank</w:t>
      </w:r>
      <w:r w:rsidR="001512A1">
        <w:rPr>
          <w:rFonts w:cstheme="minorHAnsi"/>
        </w:rPr>
        <w:t>o</w:t>
      </w:r>
      <w:r w:rsidR="00631CFF">
        <w:rPr>
          <w:rFonts w:cstheme="minorHAnsi"/>
        </w:rPr>
        <w:t xml:space="preserve"> Valentić</w:t>
      </w:r>
      <w:r w:rsidR="001512A1">
        <w:rPr>
          <w:rFonts w:cstheme="minorHAnsi"/>
        </w:rPr>
        <w:t xml:space="preserve">, 33000 Virovitica, Ferde Rusana 100, OIB 85378232573. </w:t>
      </w:r>
      <w:r w:rsidR="001512A1" w:rsidRPr="007316CB">
        <w:rPr>
          <w:rFonts w:cstheme="minorHAnsi"/>
        </w:rPr>
        <w:t>nekretnin</w:t>
      </w:r>
      <w:r w:rsidR="001C7E23">
        <w:rPr>
          <w:rFonts w:cstheme="minorHAnsi"/>
        </w:rPr>
        <w:t>e</w:t>
      </w:r>
      <w:r w:rsidR="001512A1" w:rsidRPr="007316CB">
        <w:rPr>
          <w:rFonts w:cstheme="minorHAnsi"/>
        </w:rPr>
        <w:t xml:space="preserve"> </w:t>
      </w:r>
      <w:r w:rsidR="001512A1">
        <w:rPr>
          <w:rFonts w:cstheme="minorHAnsi"/>
        </w:rPr>
        <w:t>upisan</w:t>
      </w:r>
      <w:r w:rsidR="001C7E23">
        <w:rPr>
          <w:rFonts w:cstheme="minorHAnsi"/>
        </w:rPr>
        <w:t>e</w:t>
      </w:r>
      <w:r w:rsidR="001512A1">
        <w:rPr>
          <w:rFonts w:cstheme="minorHAnsi"/>
        </w:rPr>
        <w:t xml:space="preserve"> u z.k.ul.br. 1004, k.č.br 1445, k.o. Čazma kao TRI ZGRADE I DVORIŠTE TRG ČAZMANSKOG KAPTOLA sa 304 m2, </w:t>
      </w:r>
    </w:p>
    <w:p w14:paraId="788E0581" w14:textId="7574CB61" w:rsidR="00BF0B09" w:rsidRDefault="001512A1" w:rsidP="000222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Suvlasnički dio: 2/4 ETAŽNO VLASNIŠTVO (E-1)</w:t>
      </w:r>
    </w:p>
    <w:p w14:paraId="6328C4C3" w14:textId="7181AA45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podrumske prostorije br. 7 do 9 koje se vežu na podrumske prostorije uličnog dijela u dvorišnoj kući</w:t>
      </w:r>
    </w:p>
    <w:p w14:paraId="189B6017" w14:textId="1949CCA5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Tri podrumske prostorije br. 10 do 12 u sjeveroistočnom dvorišnom dijelu kuće </w:t>
      </w:r>
    </w:p>
    <w:p w14:paraId="530C05A0" w14:textId="77777777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podrumske prostorije broj 13 do 15 u sjeverozapadnom dvorišnom dijelu kuće</w:t>
      </w:r>
    </w:p>
    <w:p w14:paraId="0F9BE91E" w14:textId="3AC8264E" w:rsidR="001512A1" w:rsidRDefault="001512A1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Dvije prodavaonice </w:t>
      </w:r>
      <w:r w:rsidR="000222C4">
        <w:rPr>
          <w:rFonts w:cstheme="minorHAnsi"/>
        </w:rPr>
        <w:t>(Knjižara i Borovo) s priručnim skladištem i WC-om u prizemnom uličnom dijelu kuće</w:t>
      </w:r>
    </w:p>
    <w:p w14:paraId="58E7B379" w14:textId="2B4F763D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Jedan jednosobni prizemni stan, koji se sastoji iz sobe, i kuhinje u istočnom dvorišnom dijelu kuće </w:t>
      </w:r>
    </w:p>
    <w:p w14:paraId="6AC1435C" w14:textId="15802FC1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Tri skladišne prizemne prostorije u sjeveroistočnom dvorišnom dijelu kuće</w:t>
      </w:r>
    </w:p>
    <w:p w14:paraId="3BAD029B" w14:textId="29A4F140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Dvosobni stan na prvom katu sa kuhinjom, izbom, WC-om i stubištem za drugi kat u istočnom dvorišnom dijelu kuće</w:t>
      </w:r>
    </w:p>
    <w:p w14:paraId="0AD0D38B" w14:textId="5D2E407B" w:rsidR="000222C4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Tavansko skladište u visini prvog kata u sjeverozapadnom dvorišnom dijelu kuće</w:t>
      </w:r>
    </w:p>
    <w:p w14:paraId="5C920C2A" w14:textId="2D7991F1" w:rsidR="000222C4" w:rsidRPr="001512A1" w:rsidRDefault="000222C4" w:rsidP="000222C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Jedan jednosobni stan sa stubištem i posebno odvojena sobica na drugom katu u istočnom dijelu kuće</w:t>
      </w:r>
    </w:p>
    <w:p w14:paraId="5F86D641" w14:textId="08EEAE2A" w:rsidR="0057438A" w:rsidRPr="007316CB" w:rsidRDefault="0057438A" w:rsidP="0057438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2.</w:t>
      </w:r>
    </w:p>
    <w:p w14:paraId="38841E5E" w14:textId="2FA10045" w:rsidR="00416154" w:rsidRPr="007316CB" w:rsidRDefault="00055C7B" w:rsidP="00416154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Tržišna vrijednost nekretnina</w:t>
      </w:r>
      <w:r w:rsidR="00416154" w:rsidRPr="007316CB">
        <w:rPr>
          <w:rFonts w:cstheme="minorHAnsi"/>
        </w:rPr>
        <w:t xml:space="preserve"> iz članka 1. ove </w:t>
      </w:r>
      <w:r w:rsidRPr="007316CB">
        <w:rPr>
          <w:rFonts w:cstheme="minorHAnsi"/>
        </w:rPr>
        <w:t xml:space="preserve">Odluke iznosi </w:t>
      </w:r>
      <w:r w:rsidR="00EF6C3C">
        <w:rPr>
          <w:rFonts w:cstheme="minorHAnsi"/>
        </w:rPr>
        <w:t>55.000,00</w:t>
      </w:r>
      <w:r w:rsidRPr="007316CB">
        <w:rPr>
          <w:rFonts w:cstheme="minorHAnsi"/>
        </w:rPr>
        <w:t xml:space="preserve"> eura, a utvrđena je </w:t>
      </w:r>
      <w:r w:rsidR="00EF6C3C">
        <w:rPr>
          <w:rFonts w:cstheme="minorHAnsi"/>
        </w:rPr>
        <w:t>od strane Financijske agencije, Regionalni centar Zagreb kao prodavatelja</w:t>
      </w:r>
    </w:p>
    <w:p w14:paraId="3AB39559" w14:textId="21B878E9" w:rsidR="00A7200E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t xml:space="preserve">Članak </w:t>
      </w:r>
      <w:r w:rsidR="00EF6C3C">
        <w:rPr>
          <w:rFonts w:eastAsiaTheme="minorHAnsi" w:cstheme="minorHAnsi"/>
          <w:b/>
          <w:lang w:eastAsia="en-US"/>
        </w:rPr>
        <w:t>3</w:t>
      </w:r>
      <w:r w:rsidRPr="007316CB">
        <w:rPr>
          <w:rFonts w:eastAsiaTheme="minorHAnsi" w:cstheme="minorHAnsi"/>
          <w:lang w:eastAsia="en-US"/>
        </w:rPr>
        <w:t>.</w:t>
      </w:r>
    </w:p>
    <w:p w14:paraId="49526EC0" w14:textId="4E9B0E8F" w:rsidR="007316CB" w:rsidRDefault="007316CB" w:rsidP="007316CB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Ovlašćuje se gradonačelnik </w:t>
      </w:r>
      <w:r w:rsidR="007C2395">
        <w:rPr>
          <w:rFonts w:eastAsiaTheme="minorHAnsi" w:cstheme="minorHAnsi"/>
          <w:lang w:eastAsia="en-US"/>
        </w:rPr>
        <w:t xml:space="preserve">da u ime </w:t>
      </w:r>
      <w:r>
        <w:rPr>
          <w:rFonts w:eastAsiaTheme="minorHAnsi" w:cstheme="minorHAnsi"/>
          <w:lang w:eastAsia="en-US"/>
        </w:rPr>
        <w:t>Grada Čazme kao kup</w:t>
      </w:r>
      <w:r w:rsidR="007C2395">
        <w:rPr>
          <w:rFonts w:eastAsiaTheme="minorHAnsi" w:cstheme="minorHAnsi"/>
          <w:lang w:eastAsia="en-US"/>
        </w:rPr>
        <w:t>ca</w:t>
      </w:r>
      <w:r>
        <w:rPr>
          <w:rFonts w:eastAsiaTheme="minorHAnsi" w:cstheme="minorHAnsi"/>
          <w:lang w:eastAsia="en-US"/>
        </w:rPr>
        <w:t xml:space="preserve"> </w:t>
      </w:r>
      <w:r w:rsidR="00DF0809">
        <w:rPr>
          <w:rFonts w:eastAsiaTheme="minorHAnsi" w:cstheme="minorHAnsi"/>
          <w:lang w:eastAsia="en-US"/>
        </w:rPr>
        <w:t>putem javne dražbe</w:t>
      </w:r>
      <w:r w:rsidR="00300BE2">
        <w:rPr>
          <w:rFonts w:eastAsiaTheme="minorHAnsi" w:cstheme="minorHAnsi"/>
          <w:lang w:eastAsia="en-US"/>
        </w:rPr>
        <w:t xml:space="preserve"> kupi </w:t>
      </w:r>
      <w:r>
        <w:rPr>
          <w:rFonts w:eastAsiaTheme="minorHAnsi" w:cstheme="minorHAnsi"/>
          <w:lang w:eastAsia="en-US"/>
        </w:rPr>
        <w:t>nekretnin</w:t>
      </w:r>
      <w:r w:rsidR="00300BE2">
        <w:rPr>
          <w:rFonts w:eastAsiaTheme="minorHAnsi" w:cstheme="minorHAnsi"/>
          <w:lang w:eastAsia="en-US"/>
        </w:rPr>
        <w:t>e</w:t>
      </w:r>
      <w:r>
        <w:rPr>
          <w:rFonts w:eastAsiaTheme="minorHAnsi" w:cstheme="minorHAnsi"/>
          <w:lang w:eastAsia="en-US"/>
        </w:rPr>
        <w:t xml:space="preserve"> naveden</w:t>
      </w:r>
      <w:r w:rsidR="00300BE2">
        <w:rPr>
          <w:rFonts w:eastAsiaTheme="minorHAnsi" w:cstheme="minorHAnsi"/>
          <w:lang w:eastAsia="en-US"/>
        </w:rPr>
        <w:t>e</w:t>
      </w:r>
      <w:r>
        <w:rPr>
          <w:rFonts w:eastAsiaTheme="minorHAnsi" w:cstheme="minorHAnsi"/>
          <w:lang w:eastAsia="en-US"/>
        </w:rPr>
        <w:t xml:space="preserve"> u članku 1. ove Odluke po cijeni iz članka </w:t>
      </w:r>
      <w:r w:rsidR="00EF6C3C">
        <w:rPr>
          <w:rFonts w:eastAsiaTheme="minorHAnsi" w:cstheme="minorHAnsi"/>
          <w:lang w:eastAsia="en-US"/>
        </w:rPr>
        <w:t>2</w:t>
      </w:r>
      <w:r>
        <w:rPr>
          <w:rFonts w:eastAsiaTheme="minorHAnsi" w:cstheme="minorHAnsi"/>
          <w:lang w:eastAsia="en-US"/>
        </w:rPr>
        <w:t>. ove Odluke</w:t>
      </w:r>
      <w:r w:rsidR="007C2395">
        <w:rPr>
          <w:rFonts w:eastAsiaTheme="minorHAnsi" w:cstheme="minorHAnsi"/>
          <w:lang w:eastAsia="en-US"/>
        </w:rPr>
        <w:t>.</w:t>
      </w:r>
    </w:p>
    <w:p w14:paraId="73B703B6" w14:textId="77777777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28C4A2A6" w14:textId="77777777" w:rsidR="00EF6C3C" w:rsidRDefault="00EF6C3C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17C75CFC" w14:textId="47FC982A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t>Članak</w:t>
      </w:r>
      <w:r>
        <w:rPr>
          <w:rFonts w:eastAsiaTheme="minorHAnsi" w:cstheme="minorHAnsi"/>
          <w:b/>
          <w:lang w:eastAsia="en-US"/>
        </w:rPr>
        <w:t xml:space="preserve"> </w:t>
      </w:r>
      <w:r w:rsidR="006D054B">
        <w:rPr>
          <w:rFonts w:eastAsiaTheme="minorHAnsi" w:cstheme="minorHAnsi"/>
          <w:b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>.</w:t>
      </w:r>
    </w:p>
    <w:p w14:paraId="167539F2" w14:textId="77777777" w:rsidR="00A7200E" w:rsidRPr="007316C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Ova odluka stupa na snagu osmoga dana od dana objave u </w:t>
      </w:r>
      <w:r w:rsidR="00671252" w:rsidRPr="007316CB">
        <w:rPr>
          <w:rFonts w:eastAsiaTheme="minorHAnsi" w:cstheme="minorHAnsi"/>
          <w:lang w:eastAsia="en-US"/>
        </w:rPr>
        <w:t>''</w:t>
      </w:r>
      <w:r w:rsidRPr="007316CB">
        <w:rPr>
          <w:rFonts w:eastAsiaTheme="minorHAnsi" w:cstheme="minorHAnsi"/>
          <w:lang w:eastAsia="en-US"/>
        </w:rPr>
        <w:t xml:space="preserve">Službenom </w:t>
      </w:r>
      <w:r w:rsidR="00671252" w:rsidRPr="007316CB">
        <w:rPr>
          <w:rFonts w:eastAsiaTheme="minorHAnsi" w:cstheme="minorHAnsi"/>
          <w:lang w:eastAsia="en-US"/>
        </w:rPr>
        <w:t>vjesniku''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671252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>.</w:t>
      </w:r>
    </w:p>
    <w:p w14:paraId="2A3CBEC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776E8A5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6BD129A" w14:textId="77777777" w:rsidR="00294EE8" w:rsidRPr="007316C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320F9EED" w14:textId="77777777" w:rsidR="00E61126" w:rsidRPr="007316CB" w:rsidRDefault="00294EE8" w:rsidP="00E61126">
      <w:pPr>
        <w:ind w:left="3540" w:firstLine="708"/>
        <w:rPr>
          <w:rFonts w:cstheme="minorHAnsi"/>
          <w:b/>
          <w:bCs/>
        </w:rPr>
      </w:pPr>
      <w:r w:rsidRPr="007316CB">
        <w:rPr>
          <w:rFonts w:eastAsiaTheme="minorHAnsi" w:cstheme="minorHAnsi"/>
          <w:lang w:eastAsia="en-US"/>
        </w:rPr>
        <w:tab/>
      </w:r>
      <w:r w:rsidR="00E61126" w:rsidRPr="007316CB">
        <w:rPr>
          <w:rFonts w:cstheme="minorHAnsi"/>
          <w:b/>
          <w:bCs/>
        </w:rPr>
        <w:t>PREDSJEDNIK GRADSKOG  VIJEĆA:</w:t>
      </w:r>
    </w:p>
    <w:p w14:paraId="62850AD5" w14:textId="2B95A61D" w:rsidR="00E61126" w:rsidRPr="007316CB" w:rsidRDefault="00E61126" w:rsidP="00E61126">
      <w:pPr>
        <w:rPr>
          <w:rFonts w:cstheme="minorHAnsi"/>
          <w:b/>
          <w:lang w:eastAsia="ar-SA"/>
        </w:rPr>
      </w:pPr>
      <w:r w:rsidRPr="007316C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7316C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7316CB">
        <w:rPr>
          <w:rFonts w:cstheme="minorHAnsi"/>
          <w:b/>
          <w:lang w:eastAsia="ar-SA"/>
        </w:rPr>
        <w:t>mag.med.techn</w:t>
      </w:r>
      <w:proofErr w:type="spellEnd"/>
      <w:r w:rsidRPr="007316CB">
        <w:rPr>
          <w:rFonts w:cstheme="minorHAnsi"/>
          <w:b/>
          <w:lang w:eastAsia="ar-SA"/>
        </w:rPr>
        <w:t>.</w:t>
      </w:r>
    </w:p>
    <w:p w14:paraId="7FEF0E28" w14:textId="24FD8471" w:rsidR="00294EE8" w:rsidRPr="007316C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sectPr w:rsidR="00294EE8" w:rsidRPr="007316CB" w:rsidSect="00697449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08DAB" w14:textId="77777777" w:rsidR="009E185B" w:rsidRDefault="009E185B" w:rsidP="00483BC5">
      <w:pPr>
        <w:spacing w:after="0" w:line="240" w:lineRule="auto"/>
      </w:pPr>
      <w:r>
        <w:separator/>
      </w:r>
    </w:p>
  </w:endnote>
  <w:endnote w:type="continuationSeparator" w:id="0">
    <w:p w14:paraId="21668579" w14:textId="77777777" w:rsidR="009E185B" w:rsidRDefault="009E185B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3AF20" w14:textId="77777777" w:rsidR="009E185B" w:rsidRDefault="009E185B" w:rsidP="00483BC5">
      <w:pPr>
        <w:spacing w:after="0" w:line="240" w:lineRule="auto"/>
      </w:pPr>
      <w:r>
        <w:separator/>
      </w:r>
    </w:p>
  </w:footnote>
  <w:footnote w:type="continuationSeparator" w:id="0">
    <w:p w14:paraId="016C993C" w14:textId="77777777" w:rsidR="009E185B" w:rsidRDefault="009E185B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CB3563"/>
    <w:multiLevelType w:val="hybridMultilevel"/>
    <w:tmpl w:val="7C72A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40BB"/>
    <w:multiLevelType w:val="hybridMultilevel"/>
    <w:tmpl w:val="3B0A7570"/>
    <w:lvl w:ilvl="0" w:tplc="AE440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4"/>
  </w:num>
  <w:num w:numId="2" w16cid:durableId="1447043049">
    <w:abstractNumId w:val="12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  <w:num w:numId="14" w16cid:durableId="1883397234">
    <w:abstractNumId w:val="13"/>
  </w:num>
  <w:num w:numId="15" w16cid:durableId="111437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222C4"/>
    <w:rsid w:val="00032A33"/>
    <w:rsid w:val="000526AD"/>
    <w:rsid w:val="00055C7B"/>
    <w:rsid w:val="00081AA1"/>
    <w:rsid w:val="000A1CC4"/>
    <w:rsid w:val="000C33DB"/>
    <w:rsid w:val="001109A0"/>
    <w:rsid w:val="0015003D"/>
    <w:rsid w:val="001512A1"/>
    <w:rsid w:val="001B4446"/>
    <w:rsid w:val="001C7E23"/>
    <w:rsid w:val="001F65A1"/>
    <w:rsid w:val="002365B8"/>
    <w:rsid w:val="002434E4"/>
    <w:rsid w:val="002851FD"/>
    <w:rsid w:val="00286266"/>
    <w:rsid w:val="00287D4B"/>
    <w:rsid w:val="00294EE8"/>
    <w:rsid w:val="002A6B52"/>
    <w:rsid w:val="002C1DD5"/>
    <w:rsid w:val="002C3E4D"/>
    <w:rsid w:val="002D75B9"/>
    <w:rsid w:val="002E362E"/>
    <w:rsid w:val="002E71D4"/>
    <w:rsid w:val="00300BE2"/>
    <w:rsid w:val="00302303"/>
    <w:rsid w:val="003277B3"/>
    <w:rsid w:val="003449A3"/>
    <w:rsid w:val="003750AD"/>
    <w:rsid w:val="00390C95"/>
    <w:rsid w:val="003B1045"/>
    <w:rsid w:val="003D22DD"/>
    <w:rsid w:val="003E1310"/>
    <w:rsid w:val="00416154"/>
    <w:rsid w:val="004615EB"/>
    <w:rsid w:val="00473731"/>
    <w:rsid w:val="00483BC5"/>
    <w:rsid w:val="004B6AF5"/>
    <w:rsid w:val="00501C1E"/>
    <w:rsid w:val="00522F7B"/>
    <w:rsid w:val="0057438A"/>
    <w:rsid w:val="00590A4E"/>
    <w:rsid w:val="00631CFF"/>
    <w:rsid w:val="00671252"/>
    <w:rsid w:val="006858C0"/>
    <w:rsid w:val="00697449"/>
    <w:rsid w:val="006B6C16"/>
    <w:rsid w:val="006D054B"/>
    <w:rsid w:val="0071096C"/>
    <w:rsid w:val="007316CB"/>
    <w:rsid w:val="007600CC"/>
    <w:rsid w:val="007833AC"/>
    <w:rsid w:val="007938DB"/>
    <w:rsid w:val="00796DC2"/>
    <w:rsid w:val="007977B1"/>
    <w:rsid w:val="007C2395"/>
    <w:rsid w:val="007D343A"/>
    <w:rsid w:val="008373A4"/>
    <w:rsid w:val="00857301"/>
    <w:rsid w:val="00860264"/>
    <w:rsid w:val="008A69D2"/>
    <w:rsid w:val="008D61CD"/>
    <w:rsid w:val="0090019F"/>
    <w:rsid w:val="00926BF9"/>
    <w:rsid w:val="00934205"/>
    <w:rsid w:val="0094201E"/>
    <w:rsid w:val="00967BAC"/>
    <w:rsid w:val="0097791C"/>
    <w:rsid w:val="009809DB"/>
    <w:rsid w:val="00981E77"/>
    <w:rsid w:val="00987A9A"/>
    <w:rsid w:val="00993C56"/>
    <w:rsid w:val="009A521D"/>
    <w:rsid w:val="009E185B"/>
    <w:rsid w:val="009F72C1"/>
    <w:rsid w:val="00A262E0"/>
    <w:rsid w:val="00A37B1C"/>
    <w:rsid w:val="00A41008"/>
    <w:rsid w:val="00A41472"/>
    <w:rsid w:val="00A7200E"/>
    <w:rsid w:val="00A92F7E"/>
    <w:rsid w:val="00A95E0E"/>
    <w:rsid w:val="00B17BA1"/>
    <w:rsid w:val="00B57FD4"/>
    <w:rsid w:val="00B90D77"/>
    <w:rsid w:val="00B95F82"/>
    <w:rsid w:val="00BA59E9"/>
    <w:rsid w:val="00BB45D9"/>
    <w:rsid w:val="00BB486F"/>
    <w:rsid w:val="00BF0B09"/>
    <w:rsid w:val="00C020D3"/>
    <w:rsid w:val="00C47665"/>
    <w:rsid w:val="00C602C7"/>
    <w:rsid w:val="00C76373"/>
    <w:rsid w:val="00CB3AA6"/>
    <w:rsid w:val="00D34359"/>
    <w:rsid w:val="00D363B2"/>
    <w:rsid w:val="00D4394D"/>
    <w:rsid w:val="00D4755E"/>
    <w:rsid w:val="00D62E18"/>
    <w:rsid w:val="00D833FF"/>
    <w:rsid w:val="00D84490"/>
    <w:rsid w:val="00DB5608"/>
    <w:rsid w:val="00DF0809"/>
    <w:rsid w:val="00DF6331"/>
    <w:rsid w:val="00E428F7"/>
    <w:rsid w:val="00E61126"/>
    <w:rsid w:val="00E6554E"/>
    <w:rsid w:val="00E65BE6"/>
    <w:rsid w:val="00E77099"/>
    <w:rsid w:val="00EA0164"/>
    <w:rsid w:val="00EA2F7F"/>
    <w:rsid w:val="00ED569B"/>
    <w:rsid w:val="00EF2143"/>
    <w:rsid w:val="00EF6C3C"/>
    <w:rsid w:val="00F03C4F"/>
    <w:rsid w:val="00F05A84"/>
    <w:rsid w:val="00F33F6D"/>
    <w:rsid w:val="00F53AC6"/>
    <w:rsid w:val="00FA4791"/>
    <w:rsid w:val="00FB4048"/>
    <w:rsid w:val="00FC3291"/>
    <w:rsid w:val="00FC4635"/>
    <w:rsid w:val="00FD420F"/>
    <w:rsid w:val="00FD4431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Reetkatablice">
    <w:name w:val="Table Grid"/>
    <w:basedOn w:val="Obinatablica"/>
    <w:uiPriority w:val="39"/>
    <w:rsid w:val="00BF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1" TargetMode="External"/><Relationship Id="rId18" Type="http://schemas.openxmlformats.org/officeDocument/2006/relationships/hyperlink" Target="https://www.zakon.hr/cms.htm?id=26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0" TargetMode="External"/><Relationship Id="rId17" Type="http://schemas.openxmlformats.org/officeDocument/2006/relationships/hyperlink" Target="https://www.zakon.hr/cms.htm?id=265" TargetMode="External"/><Relationship Id="rId25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4" TargetMode="External"/><Relationship Id="rId20" Type="http://schemas.openxmlformats.org/officeDocument/2006/relationships/hyperlink" Target="https://www.zakon.hr/cms.htm?id=2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zakon.hr/cms.htm?id=407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3" TargetMode="External"/><Relationship Id="rId23" Type="http://schemas.openxmlformats.org/officeDocument/2006/relationships/hyperlink" Target="https://www.zakon.hr/cms.htm?id=26157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26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262" TargetMode="External"/><Relationship Id="rId22" Type="http://schemas.openxmlformats.org/officeDocument/2006/relationships/hyperlink" Target="https://www.zakon.hr/cms.htm?id=157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2</cp:revision>
  <cp:lastPrinted>2024-06-21T08:58:00Z</cp:lastPrinted>
  <dcterms:created xsi:type="dcterms:W3CDTF">2024-06-21T08:58:00Z</dcterms:created>
  <dcterms:modified xsi:type="dcterms:W3CDTF">2024-06-21T08:58:00Z</dcterms:modified>
</cp:coreProperties>
</file>